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AC" w:rsidRDefault="00EB73A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D6D8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ДОГОВОР </w:t>
      </w:r>
      <w:r w:rsidR="007E05BA"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№</w:t>
      </w:r>
      <w:r w:rsidR="00966398"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E94BE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2024-УППО</w:t>
      </w:r>
    </w:p>
    <w:p w:rsidR="009F552C" w:rsidRPr="006A65BA" w:rsidRDefault="00931AF2" w:rsidP="0093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 оказании платных образовательных услуг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7"/>
      </w:tblGrid>
      <w:tr w:rsidR="007E05BA" w:rsidRPr="006A65BA" w:rsidTr="00C23EB3">
        <w:trPr>
          <w:trHeight w:val="313"/>
          <w:jc w:val="center"/>
        </w:trPr>
        <w:tc>
          <w:tcPr>
            <w:tcW w:w="4646" w:type="dxa"/>
            <w:vAlign w:val="bottom"/>
          </w:tcPr>
          <w:p w:rsidR="007E05BA" w:rsidRPr="006A65BA" w:rsidRDefault="00966398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4647" w:type="dxa"/>
            <w:shd w:val="clear" w:color="auto" w:fill="FFFFFF" w:themeFill="background1"/>
            <w:vAlign w:val="bottom"/>
          </w:tcPr>
          <w:p w:rsidR="007E05BA" w:rsidRPr="006A65BA" w:rsidRDefault="007E05BA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E94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</w:t>
            </w: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E94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CE2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21B61"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4ADE"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56662"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8F6BDF"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7E05BA" w:rsidRPr="006A65BA" w:rsidTr="00C23EB3">
        <w:trPr>
          <w:trHeight w:val="235"/>
          <w:jc w:val="center"/>
        </w:trPr>
        <w:tc>
          <w:tcPr>
            <w:tcW w:w="4646" w:type="dxa"/>
          </w:tcPr>
          <w:p w:rsidR="007E05BA" w:rsidRPr="006A65BA" w:rsidRDefault="007E05BA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47" w:type="dxa"/>
          </w:tcPr>
          <w:p w:rsidR="007E05BA" w:rsidRPr="006A65BA" w:rsidRDefault="007E05BA" w:rsidP="00C2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552C" w:rsidRPr="006A65BA" w:rsidRDefault="00B40832" w:rsidP="00506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C15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Общество с ограниченной ответственностью «Университет постдипломного профессионального образования» </w:t>
      </w:r>
      <w:r w:rsidR="004D6E7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CC15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(ООО «Университет постдипломного профессионального образования</w:t>
      </w:r>
      <w:r w:rsidR="004D6E7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CC15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</w:t>
      </w:r>
      <w:r w:rsidR="00E42BD6" w:rsidRPr="00416F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Директора Бакаева Александра Юрьевича</w:t>
      </w:r>
      <w:r w:rsidR="00E42B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</w:t>
      </w:r>
      <w:r w:rsidR="00CC15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основании </w:t>
      </w:r>
      <w:r w:rsidR="00250DEF" w:rsidRPr="00250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Доверенности №5 от 23.09.2021 г.</w:t>
      </w:r>
      <w:r w:rsidR="00CC15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далее именуемое "Исполнитель"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7E05BA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A2161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BD59D5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4BE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___________________</w:t>
      </w:r>
      <w:r w:rsidR="001730EF" w:rsidRPr="006750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6A2161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7E038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ый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A2161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</w:t>
      </w:r>
      <w:r w:rsidR="000C422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«Заказчик»</w:t>
      </w:r>
      <w:r w:rsidR="004C44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дальнейшем совместно именуемые «</w:t>
      </w:r>
      <w:r w:rsidR="004C4462"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Стороны</w:t>
      </w:r>
      <w:r w:rsidR="004C44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заключили настоящий Договор о нижеследующем: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I. Предмет Договора</w:t>
      </w:r>
    </w:p>
    <w:p w:rsidR="00D0478B" w:rsidRPr="006A65BA" w:rsidRDefault="009F552C" w:rsidP="00C23EB3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</w:t>
      </w:r>
      <w:r w:rsidR="00A47ECF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Исполнитель обязуется предоставить образовательную</w:t>
      </w:r>
      <w:r w:rsidR="00C23EB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47ECF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услугу,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3E69D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обязуется оплатить образовательную 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 по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предоставлению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обучения по дополнительной(</w:t>
      </w:r>
      <w:proofErr w:type="spellStart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</w:t>
      </w:r>
      <w:proofErr w:type="spellEnd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9D58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профессиональной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</w:t>
      </w:r>
      <w:proofErr w:type="spellEnd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программе(</w:t>
      </w:r>
      <w:proofErr w:type="spellStart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</w:t>
      </w:r>
      <w:proofErr w:type="spellEnd"/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повышения квалификации и/или </w:t>
      </w:r>
      <w:r w:rsidR="009D58F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профессиональной переподготовки; </w:t>
      </w:r>
      <w:r w:rsidR="009D58F4" w:rsidRPr="006A65BA">
        <w:rPr>
          <w:rStyle w:val="blk"/>
          <w:rFonts w:ascii="Times New Roman" w:hAnsi="Times New Roman" w:cs="Times New Roman"/>
          <w:sz w:val="18"/>
          <w:szCs w:val="18"/>
        </w:rPr>
        <w:t>профессиональному обучению по программам профессиональной подготовки, переподготовки, повышения квалификации по профессиям рабочих и должностям служащих,</w:t>
      </w:r>
      <w:r w:rsidR="00C23EB3" w:rsidRPr="006A65BA">
        <w:rPr>
          <w:rStyle w:val="blk"/>
          <w:rFonts w:ascii="Times New Roman" w:hAnsi="Times New Roman" w:cs="Times New Roman"/>
          <w:sz w:val="18"/>
          <w:szCs w:val="18"/>
        </w:rPr>
        <w:t xml:space="preserve"> 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указанным в Приложении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spellStart"/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ях</w:t>
      </w:r>
      <w:proofErr w:type="spellEnd"/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форме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</w:t>
      </w:r>
      <w:r w:rsidR="00C23EB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6414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настоящему договору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пределах федерального государственного образовательного </w:t>
      </w:r>
      <w:r w:rsidR="007E05BA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стандарта или</w:t>
      </w:r>
      <w:r w:rsidR="003E69D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федеральных</w:t>
      </w:r>
      <w:r w:rsidR="00C23EB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государственных</w:t>
      </w:r>
      <w:r w:rsidR="00C23EB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ебований</w:t>
      </w:r>
      <w:r w:rsidR="00E9282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</w:t>
      </w:r>
      <w:r w:rsidR="00D0478B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</w:p>
    <w:p w:rsidR="00D0478B" w:rsidRPr="006A65BA" w:rsidRDefault="00D0478B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требованиями утверждённых профессиональных стандартов (при наличии); </w:t>
      </w:r>
    </w:p>
    <w:p w:rsidR="00D0478B" w:rsidRPr="006A65BA" w:rsidRDefault="00B40832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учебными</w:t>
      </w:r>
      <w:r w:rsidR="003E69D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планами, в том числе индивид</w:t>
      </w:r>
      <w:r w:rsidR="00D0478B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уальными;</w:t>
      </w:r>
    </w:p>
    <w:p w:rsidR="00587D87" w:rsidRPr="006A65BA" w:rsidRDefault="00B40832" w:rsidP="00C23EB3">
      <w:pPr>
        <w:pStyle w:val="ab"/>
        <w:numPr>
          <w:ilvl w:val="0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образовательными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</w:t>
      </w:r>
      <w:r w:rsidR="003E69D0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E4A18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Исполнителя.</w:t>
      </w:r>
    </w:p>
    <w:p w:rsidR="00587D87" w:rsidRPr="006A65BA" w:rsidRDefault="00E6414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Ф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орма обучения, вид, уровень и (или) направленность образовательной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 и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направленности)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срок обучения, срок обучения по индивидуальному учебному плану, в том числе по ускоренному обучению стоимость обучения и иная дополнительная информация указываются в Приложениях по форме 1 к настоящему Договору, которые являются неотъемлемыми частями настоящего Договора.</w:t>
      </w:r>
    </w:p>
    <w:p w:rsidR="008946FE" w:rsidRPr="006A65BA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r w:rsidR="008946FE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дополнительной профессиональной программы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успешного прохождения итоговой аттестации </w:t>
      </w:r>
      <w:r w:rsidR="008946FE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выдать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удостоверение о повышении квалификации установленного образца (и/или диплом о профессиональной переподготов</w:t>
      </w:r>
      <w:r w:rsidR="008946FE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ке); </w:t>
      </w:r>
    </w:p>
    <w:p w:rsidR="009F552C" w:rsidRPr="006A65BA" w:rsidRDefault="00C23EB3" w:rsidP="00C23EB3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</w:t>
      </w:r>
      <w:r w:rsidR="008946FE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После освоения </w:t>
      </w:r>
      <w:r w:rsidR="008946FE" w:rsidRPr="006A65BA">
        <w:rPr>
          <w:rStyle w:val="blk"/>
          <w:rFonts w:ascii="Times New Roman" w:hAnsi="Times New Roman" w:cs="Times New Roman"/>
          <w:sz w:val="18"/>
          <w:szCs w:val="18"/>
        </w:rPr>
        <w:t>программы</w:t>
      </w:r>
      <w:r w:rsidR="00A47ECF" w:rsidRPr="006A65BA">
        <w:rPr>
          <w:rStyle w:val="blk"/>
          <w:rFonts w:ascii="Times New Roman" w:hAnsi="Times New Roman" w:cs="Times New Roman"/>
          <w:sz w:val="18"/>
          <w:szCs w:val="18"/>
        </w:rPr>
        <w:t xml:space="preserve"> профессиональной подготовки, </w:t>
      </w:r>
      <w:r w:rsidR="008946FE" w:rsidRPr="006A65BA">
        <w:rPr>
          <w:rStyle w:val="blk"/>
          <w:rFonts w:ascii="Times New Roman" w:hAnsi="Times New Roman" w:cs="Times New Roman"/>
          <w:sz w:val="18"/>
          <w:szCs w:val="18"/>
        </w:rPr>
        <w:t>переподготовки, повышения квалификации по профессиям рабочих и должностям служащих</w:t>
      </w:r>
      <w:r w:rsidR="008946FE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выдать документ установленного образца (удостоверения).</w:t>
      </w:r>
    </w:p>
    <w:p w:rsidR="00D0478B" w:rsidRPr="006A65BA" w:rsidRDefault="00D0478B" w:rsidP="00C23EB3">
      <w:pPr>
        <w:pStyle w:val="ab"/>
        <w:numPr>
          <w:ilvl w:val="1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Порядок и качество образовательных услуг, оказываемых «Исполнителем», должны соответствовать законодательству Российской Федерации.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II. Права Исполните</w:t>
      </w:r>
      <w:r w:rsidR="00587D87"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ля, Заказчика и Обучающегося</w:t>
      </w:r>
    </w:p>
    <w:p w:rsidR="009F552C" w:rsidRPr="006A65BA" w:rsidRDefault="00532299" w:rsidP="00C23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</w:t>
      </w:r>
      <w:r w:rsidR="00C23EB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вправе:</w:t>
      </w:r>
    </w:p>
    <w:p w:rsidR="009F552C" w:rsidRPr="006A65BA" w:rsidRDefault="0053229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2.1.1. 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 осуществлять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образовательный процесс,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устанавливать системы оценок, формы, порядок и периодичность проведения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промежуточной аттестации Обучающегося.</w:t>
      </w:r>
    </w:p>
    <w:p w:rsidR="009F552C" w:rsidRPr="006A65BA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2.1.2. Применять к Обучающемуся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 поощрения и меры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 в со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ответствии с законодательством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Российской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 учредительными документами Исполнителя, настоящим Договором и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организации и обеспечения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надлежащего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предоставления услуг,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 разделом I настоящего Договора.</w:t>
      </w:r>
    </w:p>
    <w:p w:rsidR="00587D87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Обучающемуся предоставляются академические права в соответствии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частью 1 статьи 34 Федерального закона от 29 д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екабря 2012 г.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овании в Российской Федерации".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Обучающийся также вправе: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 надлежащего предоставления услуг, предусмотренных разделом I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Договора.</w:t>
      </w:r>
    </w:p>
    <w:p w:rsidR="009F552C" w:rsidRPr="006A65BA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 Обращаться к Исполнителю по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вопросам, касающимся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процесса.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актами, имуществом Исполнителя, необходимым для освоения образовательной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нимать в порядке, установленном локальными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нормативными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актами, участие в социально-культурных,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оздоровительных 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мероприятиях, организованных Исполнителем.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</w:t>
      </w:r>
      <w:r w:rsidR="00B4083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Получать полную и достоверную информацию об оценке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своих</w:t>
      </w:r>
      <w:r w:rsidR="004C793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знаний, умений, навыков и компетенций, а также о критериях этой оценки.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9F552C" w:rsidRPr="006A65BA" w:rsidRDefault="009F552C" w:rsidP="00C3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080D89" w:rsidRPr="006A65BA" w:rsidRDefault="00B4083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 Зачислить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Обучающегося, выполнившего установленные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законодательством Российской Федерации, учредительными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документами, локальными нормативными актами Исполнителя </w:t>
      </w:r>
      <w:r w:rsidR="007E05BA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приема, в качестве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EC772D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Основанием для зачисления является 100% оплата по настоящему Договору в сумме, предусмотренной Приложением I настоящего Договора.</w:t>
      </w:r>
    </w:p>
    <w:p w:rsidR="009F552C" w:rsidRPr="006A65BA" w:rsidRDefault="00080D8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3.1.2. Довести до </w:t>
      </w:r>
      <w:r w:rsidR="007E05BA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 информацию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 сведения 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предоставлении платных образовательных услуг в порядке и объеме, которые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предусмотрены Законом Российской Федерации "О защите прав потребителей" и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законом "Об образовании в Российской Федерации"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 Организовать и обеспечить надлежащее предоставление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 услуг, предусмотренных разделом I настоящего Договора.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Образовательные услуги оказываются в соответствии с федеральным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государственным образовательным стандартом или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государственными требованиями, </w:t>
      </w:r>
      <w:r w:rsidR="00A47ECF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утвержденными профессиональными стандартами (при наличии),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учебным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планом,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числе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47ECF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индивидуальным,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расписанием занятий Исполнителя.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Об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учающемуся предусмотренные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выбранной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программой условия ее освоения.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Обучающи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мся в случае пропуска занятий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уважительным причинам (с учетом оплаты услуг, предусмотренных разделом I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Договора).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 Принимать от Обучающегося и (или) Заказчика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образовательные услуги.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3.1.7. Обеспечить Обучающемуся уважение человеческого достоинства,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защиту от всех форм физического и психического насилия, оскорбления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личности, охрану жизни и здоровья</w:t>
      </w:r>
      <w:r w:rsidR="00587D8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Заказчик обязан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своевременно вносить плату за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предоставляемые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Обучающемуся образовательные услуги, указанные </w:t>
      </w:r>
      <w:r w:rsidR="007E05BA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I настоящего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Договора, в размере и порядке, определенных настоящим Договором, а также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платежные документы, подтверждающие такую оплату.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 Федерального закона от 29 декабря 2012 г. N 273-ФЗ "Об образовании в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Федерации", в том числе: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</w:t>
      </w:r>
      <w:r w:rsidR="0053229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 планом, в том числе индивидуальным.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в организации по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программе с соблюдением требований,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установленных федеральным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государственным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 стандартом или федеральными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государственными требованиями</w:t>
      </w:r>
      <w:r w:rsidR="00A47ECF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утвержденными профессиональными стандартами (при наличии)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учебным планом,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числе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индивидуальным, Исполнителя.</w:t>
      </w:r>
    </w:p>
    <w:p w:rsidR="009F552C" w:rsidRPr="006A65BA" w:rsidRDefault="00080D89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3.3.4. Соблюдать требования учредительных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 правила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внутреннего распорядка и иные локальные нормативные акты Исполнителя.</w:t>
      </w:r>
    </w:p>
    <w:p w:rsidR="00A47ECF" w:rsidRPr="006A65BA" w:rsidRDefault="00A47ECF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3.3.5. </w:t>
      </w:r>
      <w:r w:rsidRPr="006A65BA">
        <w:rPr>
          <w:rFonts w:ascii="Times New Roman" w:hAnsi="Times New Roman" w:cs="Times New Roman"/>
          <w:sz w:val="18"/>
          <w:szCs w:val="18"/>
        </w:rPr>
        <w:t xml:space="preserve">Обучающиеся по </w:t>
      </w:r>
      <w:r w:rsidR="00EC772D" w:rsidRPr="006A65BA">
        <w:rPr>
          <w:rFonts w:ascii="Times New Roman" w:hAnsi="Times New Roman" w:cs="Times New Roman"/>
          <w:sz w:val="18"/>
          <w:szCs w:val="18"/>
        </w:rPr>
        <w:t>программам дополнительного профессионального образования и профессионального обучения</w:t>
      </w:r>
      <w:r w:rsidRPr="006A65BA">
        <w:rPr>
          <w:rFonts w:ascii="Times New Roman" w:hAnsi="Times New Roman" w:cs="Times New Roman"/>
          <w:sz w:val="18"/>
          <w:szCs w:val="18"/>
        </w:rPr>
        <w:t>, обязаны строго выполнять все требования учебного распорядка и техники безопасности.</w:t>
      </w:r>
    </w:p>
    <w:p w:rsidR="00EC772D" w:rsidRPr="006A65BA" w:rsidRDefault="00EC772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hAnsi="Times New Roman" w:cs="Times New Roman"/>
          <w:sz w:val="18"/>
          <w:szCs w:val="18"/>
        </w:rPr>
        <w:t xml:space="preserve">3.3.6. Основанием для отчисления слушателя служит окончание обучения по программе, частичное окончание обучения с выдачей справки о пройденных разделах с указанием академических часов (согласно локальных нормативных актов), расторжение настоящего договора согласно раздела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Стоимость 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 услуг,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указанных в разделе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Договора определяется исходя из действующих на момент заключения договора ставок на обучение по программам Исполнителя и согласуется Стор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онами в Приложениях по форме 1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Договору. Сумма договора определяется всеми Приложениями, являющимися неотъемлемыми частями настоящего Договора. (НДС не облагается – ст. 149 Налоговый кодекс РФ ч.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523FD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 стоимости образовательных услуг после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заключения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не допуска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ется, за исключением увеличения стоимости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 с учетом уровня инфляции, предусмотренного основными характеристиками федерального бюджета на очередной финансовый год и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4F35C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</w:t>
      </w:r>
      <w:r w:rsidR="009C686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лата производится на условиях 100</w:t>
      </w:r>
      <w:r w:rsidR="004F35C3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% предоплаты в безналичном порядке на расчетный счет Исполнителя в трехдневный ср</w:t>
      </w:r>
      <w:r w:rsidR="00CE567B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ок, с момента выставления счета, или на иных условиях.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V. Основания изменения и расторжения договора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Условия, на которых заключен настоящий Договор, могут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ны по соглашению Сторон или в соответствии с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5.3.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Договор может быть расторгнут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 в одностороннем порядке в случаях: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</w:t>
      </w:r>
      <w:r w:rsidR="00CC5AD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повлекшего по вине Обучающегося его незаконное зачисление в эту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 организацию;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платных образовательных услуг вследствие действий (бездействия)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Обучающегося;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иных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случаях, предусмотренных законодательством Российской</w:t>
      </w:r>
      <w:r w:rsidR="00080D89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Обучающегося</w:t>
      </w:r>
      <w:r w:rsidR="00E92824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перевода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 для продолжения освоения образовательной программы в другую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осуществляющую образовательную деятельность;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 Исполнителя в случае применения к Обучающемуся,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отчисления как меры дисциплинарного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взыскания, в случае невыполнения обучающимся по образовательной программе обязанностей по добросовестному освоению такой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программы и выполнению учебного плана, а также в случае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установления нарушения порядка приема 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 организацию,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повлекшего по вине 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незаконное зачисление в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 организацию;</w:t>
      </w:r>
    </w:p>
    <w:p w:rsidR="009F552C" w:rsidRPr="006A65BA" w:rsidRDefault="00C23EB3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обстоятельствам, не зависящим от воли Обучающегося и Исполнителя,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числе в случае ликвидации Исполнителя.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 исполнения обязательств по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 при условии полного возмещения Заказчику убытков.</w:t>
      </w:r>
    </w:p>
    <w:p w:rsidR="000E2DAF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 Обучающийся/Заказчик вправе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отказаться от исполнения настоящего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при условии оплаты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 фактически понесенных им расходов, связанных с исполнением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 по Договору.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VI. Ответственность Исполнителя, Заказчика и Обучающегося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Договору Стороны несут ответственность, предусмотренную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 и Договором.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оказания ее не в полном объеме, предусмотренном образовательными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программами (частью образовательной программы), Заказчик вправе по своему</w:t>
      </w:r>
      <w:r w:rsidR="006948E7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выбору потребовать:</w:t>
      </w:r>
    </w:p>
    <w:p w:rsidR="009F552C" w:rsidRPr="006A65BA" w:rsidRDefault="004D0FE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Соразмерного уменьшения стоимости оказанной образовательной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услуги;</w:t>
      </w:r>
    </w:p>
    <w:p w:rsidR="009F552C" w:rsidRPr="006A65BA" w:rsidRDefault="004D0FE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Возмещения понесенных им расходов по устранению недостатков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своими силами или третьими лицами.</w:t>
      </w:r>
    </w:p>
    <w:p w:rsidR="009F552C" w:rsidRPr="006A65BA" w:rsidRDefault="00F2306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.3. Заказчик вправе отказаться от исполнения Договора и потребовать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 возмещения убытков, если в срок недостатки образовательной услуги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устранены Исполнителем. Заказчик также вправе отказаться от исполнения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Договора,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обнаружен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 недостаток оказанной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 или иные существенные отступления от условий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(сроки начала и (или) окончания оказания образовательной услуги и (или)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промежуточные сроки оказания образо</w:t>
      </w:r>
      <w:r w:rsidR="00C96268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вательной услуги) либо если во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время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оказания образовательной услуги стало очевидным, что 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она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будет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осуществлена в срок, З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аказчик вправе по своему выбору: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 Назначить Исполнителю новый срок, в течение которого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должен приступить к оказанию образовательной услуги и (или)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закончить оказание образовательной услуги;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6.4.2. Поручить оказать образовательную услугу третьим лицам за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разумную цену 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потребовать от Исполнителя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возмещения понесенных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расходов;</w:t>
      </w:r>
    </w:p>
    <w:p w:rsidR="009F552C" w:rsidRPr="006A65BA" w:rsidRDefault="00F2306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</w:t>
      </w:r>
      <w:r w:rsidR="009F552C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.4.3. Потребовать уменьшения стоимости образовательной услуги;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 Заказчик вправе потребовать полного возмещения убытков,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причиненных ему в связи с нарушением сроков начала и (или) окончания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оказания образовательной услуги, а также в связи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недостатками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услуги.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VII. Срок действия Договора</w:t>
      </w:r>
    </w:p>
    <w:p w:rsidR="009F552C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Настоящий Договор вступает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силу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 дня его заключения</w:t>
      </w:r>
      <w:r w:rsidR="00F23062"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Сторонами и действует до полного исполнения Сторонами обязательств.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VIII. Порядок сбора, обработки и хранения персональных данных 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8.1. Организация осуществляет сбор, обработку и хранение персональных данных Заказчика для оказания образовательных услуг. 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Заказчик имеет право осуществлять все действия (операции) с персональными данными, включая сбор, систематизацию, накопление, хранение, обновление, изменение, обезличивание, блокирование, уничтожение. Организация вправе обрабатывать персональные данные Обучающихся,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 Организация имеет право на обмен (прием и передачу)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Заказчик вправе отозвать свое согласие на обработку персональных данных путем расторжения настоящего Договора.</w:t>
      </w:r>
    </w:p>
    <w:p w:rsidR="00EC772D" w:rsidRPr="006A65BA" w:rsidRDefault="00EC772D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8.5. Согласие на обработку персональных данных производится путем подписания настоящего Договора, в том числе, подписанием слушателями Приложения по форме 1 настоящего Договора.</w:t>
      </w:r>
    </w:p>
    <w:p w:rsidR="00EC772D" w:rsidRPr="006A65BA" w:rsidRDefault="00EC772D" w:rsidP="00EC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IX</w:t>
      </w: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 Заключительные положения</w:t>
      </w:r>
    </w:p>
    <w:p w:rsidR="005F07A4" w:rsidRPr="00E94BEB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9.1. Заключая Договор, Заказчик дает согласие на получение информационных сообщений на указанный при заполнении регистрационной формы адрес электронной почты.</w:t>
      </w:r>
    </w:p>
    <w:p w:rsidR="005F07A4" w:rsidRPr="00E94BEB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9.2. Стороны признают действительность сканированных копий документов, сообщений, направляемых сторонами друг другу с использованием адресов электронной почты (e-</w:t>
      </w:r>
      <w:proofErr w:type="spellStart"/>
      <w:r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сторон, указанных в разделе X настоящего договора</w:t>
      </w:r>
    </w:p>
    <w:p w:rsidR="005F07A4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9.3</w:t>
      </w:r>
      <w:r w:rsidR="005F07A4" w:rsidRPr="00E94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Весь комплект документов, установленный нормативно-правовой деятельностью организации в ходе исполнения Договора направляются Сторонами в письменной форме по согласованному адресу Исполнителем почтой России.</w:t>
      </w:r>
    </w:p>
    <w:p w:rsidR="005F07A4" w:rsidRPr="00C23EB3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9.4</w:t>
      </w:r>
      <w:r w:rsidR="005F07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5F07A4" w:rsidRPr="00C23E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F07A4" w:rsidRPr="00C23EB3" w:rsidRDefault="005F07A4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</w:t>
      </w:r>
      <w:r w:rsidRPr="00C23E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4D0F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Pr="00C23E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07A4" w:rsidRPr="00C23EB3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9.6</w:t>
      </w:r>
      <w:r w:rsidR="005F07A4" w:rsidRPr="00C23E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07A4" w:rsidRPr="00C23EB3" w:rsidRDefault="004D0FE2" w:rsidP="005F0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9.7</w:t>
      </w:r>
      <w:r w:rsidR="005F07A4" w:rsidRPr="00C23E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Изменения Договора оформляются дополнительными соглашениями к Договору.</w:t>
      </w:r>
    </w:p>
    <w:p w:rsidR="001E3ED2" w:rsidRPr="006A65BA" w:rsidRDefault="001E3ED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057E" w:rsidRPr="006A65BA" w:rsidRDefault="009F552C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X. Адреса и реквизиты сторон</w:t>
      </w:r>
    </w:p>
    <w:p w:rsidR="001E3ED2" w:rsidRPr="006A65BA" w:rsidRDefault="001E3ED2" w:rsidP="00C2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730EF" w:rsidRPr="006A65BA" w:rsidTr="001730EF">
        <w:trPr>
          <w:jc w:val="center"/>
        </w:trPr>
        <w:tc>
          <w:tcPr>
            <w:tcW w:w="4678" w:type="dxa"/>
            <w:vAlign w:val="center"/>
          </w:tcPr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394" w:type="dxa"/>
            <w:vAlign w:val="center"/>
          </w:tcPr>
          <w:p w:rsidR="001730EF" w:rsidRPr="006750B9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750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Заказчик:</w:t>
            </w:r>
          </w:p>
        </w:tc>
      </w:tr>
      <w:tr w:rsidR="001730EF" w:rsidRPr="00E94BEB" w:rsidTr="001730EF">
        <w:trPr>
          <w:jc w:val="center"/>
        </w:trPr>
        <w:tc>
          <w:tcPr>
            <w:tcW w:w="4678" w:type="dxa"/>
          </w:tcPr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«Университет постдипломного</w:t>
            </w: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профессионального образования»</w:t>
            </w:r>
          </w:p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Юридический адрес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109153, город Москва, 1-й Люберецкий проезд, дом 2, стр. 1, оф. 508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ИНН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 xml:space="preserve">9721082140 </w:t>
            </w: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КПП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772101001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ОГРН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1197746368291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р/с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40702810510000540713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АО «Тинькофф Банк», г. Москва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к/с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30101810145250000974</w:t>
            </w:r>
          </w:p>
          <w:p w:rsidR="001730EF" w:rsidRPr="003C0C51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БИК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044525974</w:t>
            </w:r>
          </w:p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1730EF" w:rsidRPr="00E94BEB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0EF" w:rsidRPr="00E94BEB" w:rsidRDefault="00E94BEB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  <w:p w:rsidR="001730EF" w:rsidRPr="00E94BEB" w:rsidRDefault="001730EF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30EF" w:rsidRPr="00E94BEB" w:rsidRDefault="001730EF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730EF" w:rsidRPr="00E94BEB" w:rsidRDefault="00E94BEB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Юридический адрес:</w:t>
            </w:r>
          </w:p>
          <w:p w:rsidR="001730EF" w:rsidRPr="00E94BEB" w:rsidRDefault="001730EF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Почтовый адрес: </w:t>
            </w:r>
          </w:p>
          <w:p w:rsidR="001730EF" w:rsidRDefault="00E94BEB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</w:t>
            </w:r>
          </w:p>
          <w:p w:rsidR="00E94BEB" w:rsidRPr="00E94BEB" w:rsidRDefault="00E94BEB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Электронная почта</w:t>
            </w:r>
          </w:p>
        </w:tc>
      </w:tr>
      <w:tr w:rsidR="001730EF" w:rsidRPr="00E94BEB" w:rsidTr="001730EF">
        <w:trPr>
          <w:trHeight w:val="1346"/>
          <w:jc w:val="center"/>
        </w:trPr>
        <w:tc>
          <w:tcPr>
            <w:tcW w:w="4678" w:type="dxa"/>
          </w:tcPr>
          <w:p w:rsidR="001730EF" w:rsidRPr="006A65BA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6D637E7" wp14:editId="432B8CD5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7533640</wp:posOffset>
                  </wp:positionV>
                  <wp:extent cx="829310" cy="780415"/>
                  <wp:effectExtent l="0" t="0" r="889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65B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78C6A124" wp14:editId="7720D324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8803640</wp:posOffset>
                  </wp:positionV>
                  <wp:extent cx="1438275" cy="1438275"/>
                  <wp:effectExtent l="0" t="0" r="0" b="0"/>
                  <wp:wrapNone/>
                  <wp:docPr id="5" name="Рисунок 5" descr="C:\Users\Admin\AppData\Local\Microsoft\Windows\INetCache\Content.Word\2019-05-31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\Content.Word\2019-05-31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иректор</w:t>
            </w:r>
          </w:p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  <w:tc>
          <w:tcPr>
            <w:tcW w:w="4394" w:type="dxa"/>
          </w:tcPr>
          <w:p w:rsidR="001730EF" w:rsidRPr="00E94BEB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30EF" w:rsidRPr="00E94BEB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EF" w:rsidRPr="00E94BEB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EF" w:rsidRPr="00E94BEB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30EF" w:rsidRPr="00E94BEB" w:rsidRDefault="001730EF" w:rsidP="00173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94BE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</w:tr>
      <w:tr w:rsidR="001730EF" w:rsidRPr="00E94BEB" w:rsidTr="001730EF">
        <w:trPr>
          <w:trHeight w:val="429"/>
          <w:jc w:val="center"/>
        </w:trPr>
        <w:tc>
          <w:tcPr>
            <w:tcW w:w="4678" w:type="dxa"/>
          </w:tcPr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А.Ю. Бакаев</w:t>
            </w:r>
          </w:p>
          <w:p w:rsidR="001730EF" w:rsidRPr="006A65BA" w:rsidRDefault="001730EF" w:rsidP="001730EF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394" w:type="dxa"/>
          </w:tcPr>
          <w:p w:rsidR="001730EF" w:rsidRPr="00E94BEB" w:rsidRDefault="001730EF" w:rsidP="00173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0EF" w:rsidRPr="00E94BEB" w:rsidRDefault="001730EF" w:rsidP="0017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0D2E" w:rsidRPr="006A65BA" w:rsidRDefault="00170D2E" w:rsidP="00C23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170D2E" w:rsidRPr="006A65BA" w:rsidSect="00C23EB3">
          <w:headerReference w:type="default" r:id="rId10"/>
          <w:footerReference w:type="default" r:id="rId11"/>
          <w:pgSz w:w="11900" w:h="16840"/>
          <w:pgMar w:top="567" w:right="284" w:bottom="284" w:left="567" w:header="227" w:footer="170" w:gutter="0"/>
          <w:cols w:space="708"/>
          <w:docGrid w:linePitch="360"/>
        </w:sectPr>
      </w:pPr>
    </w:p>
    <w:p w:rsidR="00BF057E" w:rsidRPr="006A65BA" w:rsidRDefault="00BF057E" w:rsidP="00C23E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hAnsi="Times New Roman" w:cs="Times New Roman"/>
          <w:sz w:val="18"/>
          <w:szCs w:val="18"/>
        </w:rPr>
        <w:lastRenderedPageBreak/>
        <w:t>Приложени</w:t>
      </w:r>
      <w:r w:rsidR="00966398" w:rsidRPr="006A65BA">
        <w:rPr>
          <w:rFonts w:ascii="Times New Roman" w:hAnsi="Times New Roman" w:cs="Times New Roman"/>
          <w:sz w:val="18"/>
          <w:szCs w:val="18"/>
        </w:rPr>
        <w:t>е</w:t>
      </w:r>
      <w:r w:rsidRPr="006A65BA">
        <w:rPr>
          <w:rFonts w:ascii="Times New Roman" w:hAnsi="Times New Roman" w:cs="Times New Roman"/>
          <w:sz w:val="18"/>
          <w:szCs w:val="18"/>
        </w:rPr>
        <w:t xml:space="preserve"> №</w:t>
      </w:r>
      <w:r w:rsidR="00966398" w:rsidRPr="006A65BA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BF057E" w:rsidRPr="006A65BA" w:rsidRDefault="00BF057E" w:rsidP="006A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A65BA">
        <w:rPr>
          <w:rFonts w:ascii="Times New Roman" w:hAnsi="Times New Roman" w:cs="Times New Roman"/>
          <w:sz w:val="18"/>
          <w:szCs w:val="18"/>
        </w:rPr>
        <w:t>к договору №</w:t>
      </w:r>
      <w:r w:rsidR="006A65BA" w:rsidRPr="006A65B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BF057E" w:rsidRPr="006A65BA" w:rsidRDefault="0032135D" w:rsidP="00C23E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«</w:t>
      </w:r>
      <w:r w:rsidR="00E26755" w:rsidRPr="00E267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E26755" w:rsidRPr="00E267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</w:t>
      </w:r>
      <w:r w:rsidRPr="006A6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2020 </w:t>
      </w:r>
      <w:r w:rsidR="00BF057E" w:rsidRPr="006A65BA">
        <w:rPr>
          <w:rFonts w:ascii="Times New Roman" w:hAnsi="Times New Roman" w:cs="Times New Roman"/>
          <w:sz w:val="18"/>
          <w:szCs w:val="18"/>
        </w:rPr>
        <w:t>г.</w:t>
      </w:r>
    </w:p>
    <w:p w:rsidR="00BF057E" w:rsidRPr="006A65BA" w:rsidRDefault="00BF057E" w:rsidP="00C23E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hAnsi="Times New Roman" w:cs="Times New Roman"/>
          <w:sz w:val="18"/>
          <w:szCs w:val="18"/>
        </w:rPr>
        <w:t>Список Слушателей, направляемых на обучение согласно программам обучения:</w:t>
      </w:r>
    </w:p>
    <w:tbl>
      <w:tblPr>
        <w:tblStyle w:val="a3"/>
        <w:tblW w:w="15606" w:type="dxa"/>
        <w:jc w:val="center"/>
        <w:tblLook w:val="04A0" w:firstRow="1" w:lastRow="0" w:firstColumn="1" w:lastColumn="0" w:noHBand="0" w:noVBand="1"/>
      </w:tblPr>
      <w:tblGrid>
        <w:gridCol w:w="1628"/>
        <w:gridCol w:w="1835"/>
        <w:gridCol w:w="2583"/>
        <w:gridCol w:w="1674"/>
        <w:gridCol w:w="2309"/>
        <w:gridCol w:w="1881"/>
        <w:gridCol w:w="1495"/>
        <w:gridCol w:w="1105"/>
        <w:gridCol w:w="1096"/>
      </w:tblGrid>
      <w:tr w:rsidR="00EC772D" w:rsidRPr="006A65BA" w:rsidTr="00731ED6">
        <w:trPr>
          <w:jc w:val="center"/>
        </w:trPr>
        <w:tc>
          <w:tcPr>
            <w:tcW w:w="1644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ФИО слушателя</w:t>
            </w:r>
          </w:p>
        </w:tc>
        <w:tc>
          <w:tcPr>
            <w:tcW w:w="1853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Место жительства, телефон Слушателя</w:t>
            </w:r>
          </w:p>
        </w:tc>
        <w:tc>
          <w:tcPr>
            <w:tcW w:w="2624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обучения</w:t>
            </w:r>
          </w:p>
        </w:tc>
        <w:tc>
          <w:tcPr>
            <w:tcW w:w="1676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услуги</w:t>
            </w:r>
          </w:p>
        </w:tc>
        <w:tc>
          <w:tcPr>
            <w:tcW w:w="2340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907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10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Срок обучения ч/дней /Период обучения</w:t>
            </w:r>
          </w:p>
        </w:tc>
        <w:tc>
          <w:tcPr>
            <w:tcW w:w="1026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Обучения (руб.)</w:t>
            </w:r>
          </w:p>
        </w:tc>
        <w:tc>
          <w:tcPr>
            <w:tcW w:w="1026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слушателя</w:t>
            </w:r>
          </w:p>
        </w:tc>
      </w:tr>
      <w:tr w:rsidR="00EC772D" w:rsidRPr="006A65BA" w:rsidTr="00E94BEB">
        <w:trPr>
          <w:trHeight w:val="635"/>
          <w:jc w:val="center"/>
        </w:trPr>
        <w:tc>
          <w:tcPr>
            <w:tcW w:w="1644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CE283B" w:rsidRPr="00CE283B" w:rsidRDefault="00CE283B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E28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C772D" w:rsidRPr="00CE283B" w:rsidRDefault="00EC772D" w:rsidP="006A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10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C772D" w:rsidRPr="006A65BA" w:rsidRDefault="00EC772D" w:rsidP="00EC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3A5" w:rsidRPr="006A65BA" w:rsidRDefault="004D03A5" w:rsidP="006329EB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785054" w:rsidRPr="006A65BA" w:rsidRDefault="004D03A5" w:rsidP="006329EB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85054" w:rsidRPr="006A65BA">
        <w:rPr>
          <w:rFonts w:ascii="Times New Roman" w:hAnsi="Times New Roman" w:cs="Times New Roman"/>
          <w:sz w:val="18"/>
          <w:szCs w:val="18"/>
        </w:rPr>
        <w:t>Стоимость услуг по нас</w:t>
      </w:r>
      <w:r w:rsidR="00A86937" w:rsidRPr="006A65BA">
        <w:rPr>
          <w:rFonts w:ascii="Times New Roman" w:hAnsi="Times New Roman" w:cs="Times New Roman"/>
          <w:sz w:val="18"/>
          <w:szCs w:val="18"/>
        </w:rPr>
        <w:t xml:space="preserve">тоящему Приложению составляет </w:t>
      </w:r>
      <w:r w:rsidR="00CE283B" w:rsidRPr="00E94BEB">
        <w:rPr>
          <w:rFonts w:ascii="Times New Roman" w:hAnsi="Times New Roman" w:cs="Times New Roman"/>
          <w:b/>
          <w:sz w:val="18"/>
          <w:szCs w:val="18"/>
        </w:rPr>
        <w:t xml:space="preserve">000 </w:t>
      </w:r>
      <w:r w:rsidR="00785054" w:rsidRPr="00E94BEB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="00CE283B" w:rsidRPr="00E94BEB">
        <w:rPr>
          <w:rFonts w:ascii="Times New Roman" w:hAnsi="Times New Roman" w:cs="Times New Roman"/>
          <w:b/>
          <w:sz w:val="18"/>
          <w:szCs w:val="18"/>
        </w:rPr>
        <w:t>000</w:t>
      </w:r>
      <w:r w:rsidR="00CE28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27A0" w:rsidRPr="006A65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054" w:rsidRPr="006A65BA">
        <w:rPr>
          <w:rFonts w:ascii="Times New Roman" w:hAnsi="Times New Roman" w:cs="Times New Roman"/>
          <w:b/>
          <w:sz w:val="18"/>
          <w:szCs w:val="18"/>
        </w:rPr>
        <w:t>тысяч</w:t>
      </w:r>
      <w:proofErr w:type="gramEnd"/>
      <w:r w:rsidR="00785054" w:rsidRPr="006A65BA">
        <w:rPr>
          <w:rFonts w:ascii="Times New Roman" w:hAnsi="Times New Roman" w:cs="Times New Roman"/>
          <w:b/>
          <w:sz w:val="18"/>
          <w:szCs w:val="18"/>
        </w:rPr>
        <w:t>)</w:t>
      </w:r>
      <w:r w:rsidR="00785054" w:rsidRPr="006A65BA">
        <w:rPr>
          <w:rFonts w:ascii="Times New Roman" w:hAnsi="Times New Roman" w:cs="Times New Roman"/>
          <w:sz w:val="18"/>
          <w:szCs w:val="18"/>
        </w:rPr>
        <w:t xml:space="preserve"> рублей 00 копеек. (НДС не облагается – ст. 149 Налоговый кодекс РФ ч. </w:t>
      </w:r>
      <w:r w:rsidR="00785054" w:rsidRPr="006A65BA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785054" w:rsidRPr="006A65BA">
        <w:rPr>
          <w:rFonts w:ascii="Times New Roman" w:hAnsi="Times New Roman" w:cs="Times New Roman"/>
          <w:sz w:val="18"/>
          <w:szCs w:val="18"/>
        </w:rPr>
        <w:t>)</w:t>
      </w:r>
    </w:p>
    <w:p w:rsidR="00785054" w:rsidRPr="006A65BA" w:rsidRDefault="00785054" w:rsidP="007850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6866"/>
      </w:tblGrid>
      <w:tr w:rsidR="00E94BEB" w:rsidRPr="006A65BA" w:rsidTr="001730EF">
        <w:trPr>
          <w:jc w:val="center"/>
        </w:trPr>
        <w:tc>
          <w:tcPr>
            <w:tcW w:w="7309" w:type="dxa"/>
            <w:vAlign w:val="center"/>
          </w:tcPr>
          <w:p w:rsidR="00E94BEB" w:rsidRPr="006A65BA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5B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  <w:r w:rsidRPr="006A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«Университет постдипломного профессионального образования»</w:t>
            </w:r>
          </w:p>
        </w:tc>
        <w:tc>
          <w:tcPr>
            <w:tcW w:w="6866" w:type="dxa"/>
            <w:vAlign w:val="center"/>
          </w:tcPr>
          <w:p w:rsidR="00E94BEB" w:rsidRPr="006750B9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750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Заказчик:</w:t>
            </w:r>
          </w:p>
        </w:tc>
      </w:tr>
      <w:tr w:rsidR="00E94BEB" w:rsidRPr="006A65BA" w:rsidTr="001730EF">
        <w:trPr>
          <w:jc w:val="center"/>
        </w:trPr>
        <w:tc>
          <w:tcPr>
            <w:tcW w:w="7309" w:type="dxa"/>
          </w:tcPr>
          <w:p w:rsidR="00E94BEB" w:rsidRPr="006A65BA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Юридический адрес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109153, город Москва, 1-й Люберецкий проезд, дом 2, стр. 1, оф. 508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ИНН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 xml:space="preserve">9721082140 </w:t>
            </w: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КПП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772101001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ОГРН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1197746368291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р/с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3C0C51">
              <w:rPr>
                <w:rFonts w:ascii="Times New Roman" w:hAnsi="Times New Roman" w:cs="Times New Roman"/>
                <w:sz w:val="18"/>
                <w:szCs w:val="18"/>
              </w:rPr>
              <w:t>40702810510000540713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АО «Тинькофф Банк», г. Москва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к/с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30101810145250000974</w:t>
            </w:r>
          </w:p>
          <w:p w:rsidR="00E94BEB" w:rsidRPr="003C0C51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0C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БИК</w:t>
            </w:r>
            <w:r w:rsidRPr="003C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044525974</w:t>
            </w:r>
          </w:p>
          <w:p w:rsidR="00E94BEB" w:rsidRPr="006A65BA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BEB" w:rsidRDefault="00E94BEB" w:rsidP="00E94BE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65BA">
              <w:rPr>
                <w:rFonts w:ascii="Times New Roman" w:hAnsi="Times New Roman" w:cs="Times New Roman"/>
                <w:b/>
                <w:sz w:val="18"/>
                <w:szCs w:val="18"/>
              </w:rPr>
              <w:t>иректор</w:t>
            </w:r>
            <w:r w:rsidRPr="006A65BA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6A65BA"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А.Ю. Бакаев</w:t>
            </w:r>
          </w:p>
          <w:p w:rsidR="00E94BEB" w:rsidRPr="006A65BA" w:rsidRDefault="00E94BEB" w:rsidP="00E94BE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BEB" w:rsidRPr="006A65BA" w:rsidRDefault="00E94BEB" w:rsidP="00E94BE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A65BA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E94BEB" w:rsidRPr="006A65BA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4BEB" w:rsidRPr="006A65BA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6" w:type="dxa"/>
          </w:tcPr>
          <w:p w:rsidR="00E94BEB" w:rsidRP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94BEB" w:rsidRPr="00E94BEB" w:rsidRDefault="00E94BEB" w:rsidP="00E9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  <w:p w:rsidR="00E94BEB" w:rsidRPr="00E94BEB" w:rsidRDefault="00E94BEB" w:rsidP="00E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94BEB" w:rsidRPr="00E94BEB" w:rsidRDefault="00E94BEB" w:rsidP="00E94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94BEB" w:rsidRPr="00E94BEB" w:rsidRDefault="00E94BEB" w:rsidP="00E9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Юридический адрес:</w:t>
            </w:r>
          </w:p>
          <w:p w:rsidR="00E94BEB" w:rsidRPr="00E94BEB" w:rsidRDefault="00E94BEB" w:rsidP="00E9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Почтовый адрес: </w:t>
            </w:r>
          </w:p>
          <w:p w:rsid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Банковские реквизиты</w:t>
            </w:r>
          </w:p>
          <w:p w:rsid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Электронная почта</w:t>
            </w:r>
          </w:p>
          <w:p w:rsid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94BEB" w:rsidRPr="00E94BEB" w:rsidRDefault="00E94BEB" w:rsidP="00E9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____________________________________________</w:t>
            </w:r>
          </w:p>
        </w:tc>
      </w:tr>
    </w:tbl>
    <w:p w:rsidR="007E05BA" w:rsidRPr="00C23EB3" w:rsidRDefault="00785054" w:rsidP="007850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65B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6A3218FE" wp14:editId="1EF5B958">
            <wp:simplePos x="0" y="0"/>
            <wp:positionH relativeFrom="column">
              <wp:posOffset>367665</wp:posOffset>
            </wp:positionH>
            <wp:positionV relativeFrom="paragraph">
              <wp:posOffset>8803640</wp:posOffset>
            </wp:positionV>
            <wp:extent cx="1438275" cy="1438275"/>
            <wp:effectExtent l="0" t="0" r="0" b="0"/>
            <wp:wrapNone/>
            <wp:docPr id="4" name="Рисунок 4" descr="C:\Users\Admin\AppData\Local\Microsoft\Windows\INetCache\Content.Word\2019-05-31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019-05-31_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05BA" w:rsidRPr="00C23EB3" w:rsidSect="00DF4BCF">
      <w:pgSz w:w="16840" w:h="11900" w:orient="landscape"/>
      <w:pgMar w:top="567" w:right="567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BA" w:rsidRDefault="00F110BA" w:rsidP="00085860">
      <w:pPr>
        <w:spacing w:after="0" w:line="240" w:lineRule="auto"/>
      </w:pPr>
      <w:r>
        <w:separator/>
      </w:r>
    </w:p>
  </w:endnote>
  <w:endnote w:type="continuationSeparator" w:id="0">
    <w:p w:rsidR="00F110BA" w:rsidRDefault="00F110BA" w:rsidP="0008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522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45C" w:rsidRPr="007E05BA" w:rsidRDefault="00254B55">
        <w:pPr>
          <w:pStyle w:val="a7"/>
          <w:jc w:val="right"/>
          <w:rPr>
            <w:rFonts w:ascii="Times New Roman" w:hAnsi="Times New Roman" w:cs="Times New Roman"/>
          </w:rPr>
        </w:pPr>
        <w:r w:rsidRPr="007E05BA">
          <w:rPr>
            <w:rFonts w:ascii="Times New Roman" w:hAnsi="Times New Roman" w:cs="Times New Roman"/>
          </w:rPr>
          <w:fldChar w:fldCharType="begin"/>
        </w:r>
        <w:r w:rsidR="00E1445C" w:rsidRPr="007E05BA">
          <w:rPr>
            <w:rFonts w:ascii="Times New Roman" w:hAnsi="Times New Roman" w:cs="Times New Roman"/>
          </w:rPr>
          <w:instrText>PAGE   \* MERGEFORMAT</w:instrText>
        </w:r>
        <w:r w:rsidRPr="007E05BA">
          <w:rPr>
            <w:rFonts w:ascii="Times New Roman" w:hAnsi="Times New Roman" w:cs="Times New Roman"/>
          </w:rPr>
          <w:fldChar w:fldCharType="separate"/>
        </w:r>
        <w:r w:rsidR="00E26755">
          <w:rPr>
            <w:rFonts w:ascii="Times New Roman" w:hAnsi="Times New Roman" w:cs="Times New Roman"/>
            <w:noProof/>
          </w:rPr>
          <w:t>3</w:t>
        </w:r>
        <w:r w:rsidRPr="007E05BA">
          <w:rPr>
            <w:rFonts w:ascii="Times New Roman" w:hAnsi="Times New Roman" w:cs="Times New Roman"/>
          </w:rPr>
          <w:fldChar w:fldCharType="end"/>
        </w:r>
      </w:p>
    </w:sdtContent>
  </w:sdt>
  <w:p w:rsidR="00E1445C" w:rsidRDefault="00E144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BA" w:rsidRDefault="00F110BA" w:rsidP="00085860">
      <w:pPr>
        <w:spacing w:after="0" w:line="240" w:lineRule="auto"/>
      </w:pPr>
      <w:r>
        <w:separator/>
      </w:r>
    </w:p>
  </w:footnote>
  <w:footnote w:type="continuationSeparator" w:id="0">
    <w:p w:rsidR="00F110BA" w:rsidRDefault="00F110BA" w:rsidP="0008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F4" w:rsidRPr="00020909" w:rsidRDefault="00CC15F4" w:rsidP="00CC15F4">
    <w:pPr>
      <w:spacing w:after="0" w:line="240" w:lineRule="auto"/>
      <w:jc w:val="center"/>
      <w:rPr>
        <w:b/>
        <w:sz w:val="44"/>
        <w:szCs w:val="44"/>
        <w:lang w:val="en-US"/>
      </w:rPr>
    </w:pPr>
    <w:r w:rsidRPr="0044103E">
      <w:rPr>
        <w:b/>
        <w:noProof/>
        <w:sz w:val="44"/>
        <w:szCs w:val="44"/>
        <w:lang w:eastAsia="ru-RU"/>
      </w:rPr>
      <w:drawing>
        <wp:inline distT="0" distB="0" distL="0" distR="0" wp14:anchorId="4B188260" wp14:editId="064E66E8">
          <wp:extent cx="779064" cy="763326"/>
          <wp:effectExtent l="0" t="0" r="254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7" cy="7650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CC15F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4103E">
      <w:rPr>
        <w:rFonts w:ascii="Times New Roman" w:hAnsi="Times New Roman" w:cs="Times New Roman"/>
        <w:sz w:val="18"/>
        <w:szCs w:val="18"/>
      </w:rPr>
      <w:t xml:space="preserve">Общество с ограниченной ответственностью «Университет 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44103E">
      <w:rPr>
        <w:rFonts w:ascii="Times New Roman" w:hAnsi="Times New Roman" w:cs="Times New Roman"/>
        <w:sz w:val="18"/>
        <w:szCs w:val="18"/>
      </w:rPr>
      <w:t>постдипломного профессионального образования»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Лицензия на осуществление </w:t>
    </w:r>
    <w:r w:rsidRPr="007F0DE4">
      <w:rPr>
        <w:rFonts w:ascii="Times New Roman" w:hAnsi="Times New Roman" w:cs="Times New Roman"/>
        <w:sz w:val="18"/>
        <w:szCs w:val="18"/>
      </w:rPr>
      <w:t>образовательной деятельности № 040</w:t>
    </w:r>
    <w:r w:rsidR="0033222D">
      <w:rPr>
        <w:rFonts w:ascii="Times New Roman" w:hAnsi="Times New Roman" w:cs="Times New Roman"/>
        <w:sz w:val="18"/>
        <w:szCs w:val="18"/>
      </w:rPr>
      <w:t>340 от 20.09</w:t>
    </w:r>
    <w:r w:rsidRPr="007F0DE4">
      <w:rPr>
        <w:rFonts w:ascii="Times New Roman" w:hAnsi="Times New Roman" w:cs="Times New Roman"/>
        <w:sz w:val="18"/>
        <w:szCs w:val="18"/>
      </w:rPr>
      <w:t>.2019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F0DE4">
      <w:rPr>
        <w:rFonts w:ascii="Times New Roman" w:hAnsi="Times New Roman" w:cs="Times New Roman"/>
        <w:sz w:val="18"/>
        <w:szCs w:val="18"/>
      </w:rPr>
      <w:t xml:space="preserve">ОГРН </w:t>
    </w:r>
    <w:r w:rsidRPr="0044103E">
      <w:rPr>
        <w:rFonts w:ascii="Times New Roman" w:hAnsi="Times New Roman" w:cs="Times New Roman"/>
        <w:sz w:val="18"/>
        <w:szCs w:val="18"/>
      </w:rPr>
      <w:t>1197746368291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7F0DE4">
      <w:rPr>
        <w:rFonts w:ascii="Times New Roman" w:hAnsi="Times New Roman" w:cs="Times New Roman"/>
        <w:sz w:val="18"/>
        <w:szCs w:val="18"/>
      </w:rPr>
      <w:t xml:space="preserve">ИНН </w:t>
    </w:r>
    <w:r w:rsidRPr="0044103E">
      <w:rPr>
        <w:rFonts w:ascii="Times New Roman" w:hAnsi="Times New Roman" w:cs="Times New Roman"/>
        <w:sz w:val="18"/>
        <w:szCs w:val="18"/>
      </w:rPr>
      <w:t>9721082140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7F0DE4">
      <w:rPr>
        <w:rFonts w:ascii="Times New Roman" w:hAnsi="Times New Roman" w:cs="Times New Roman"/>
        <w:sz w:val="18"/>
        <w:szCs w:val="18"/>
      </w:rPr>
      <w:t xml:space="preserve">КПП </w:t>
    </w:r>
    <w:r w:rsidRPr="0044103E">
      <w:rPr>
        <w:rFonts w:ascii="Times New Roman" w:hAnsi="Times New Roman" w:cs="Times New Roman"/>
        <w:sz w:val="18"/>
        <w:szCs w:val="18"/>
      </w:rPr>
      <w:t>772101001</w:t>
    </w:r>
  </w:p>
  <w:p w:rsidR="00CC15F4" w:rsidRPr="007F0DE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109153</w:t>
    </w:r>
    <w:r w:rsidRPr="007F0DE4">
      <w:rPr>
        <w:rFonts w:ascii="Times New Roman" w:hAnsi="Times New Roman" w:cs="Times New Roman"/>
        <w:sz w:val="18"/>
        <w:szCs w:val="18"/>
      </w:rPr>
      <w:t xml:space="preserve">, г. </w:t>
    </w:r>
    <w:r w:rsidRPr="0044103E">
      <w:rPr>
        <w:rFonts w:ascii="Times New Roman" w:hAnsi="Times New Roman" w:cs="Times New Roman"/>
        <w:sz w:val="18"/>
        <w:szCs w:val="18"/>
      </w:rPr>
      <w:t>Москва, 1-й Люберецкий проезд, д</w:t>
    </w:r>
    <w:r>
      <w:rPr>
        <w:rFonts w:ascii="Times New Roman" w:hAnsi="Times New Roman" w:cs="Times New Roman"/>
        <w:sz w:val="18"/>
        <w:szCs w:val="18"/>
      </w:rPr>
      <w:t>.</w:t>
    </w:r>
    <w:r w:rsidRPr="0044103E">
      <w:rPr>
        <w:rFonts w:ascii="Times New Roman" w:hAnsi="Times New Roman" w:cs="Times New Roman"/>
        <w:sz w:val="18"/>
        <w:szCs w:val="18"/>
      </w:rPr>
      <w:t xml:space="preserve"> 2 стр</w:t>
    </w:r>
    <w:r>
      <w:rPr>
        <w:rFonts w:ascii="Times New Roman" w:hAnsi="Times New Roman" w:cs="Times New Roman"/>
        <w:sz w:val="18"/>
        <w:szCs w:val="18"/>
      </w:rPr>
      <w:t>.</w:t>
    </w:r>
    <w:r w:rsidRPr="0044103E">
      <w:rPr>
        <w:rFonts w:ascii="Times New Roman" w:hAnsi="Times New Roman" w:cs="Times New Roman"/>
        <w:sz w:val="18"/>
        <w:szCs w:val="18"/>
      </w:rPr>
      <w:t xml:space="preserve"> 1</w:t>
    </w:r>
    <w:r>
      <w:rPr>
        <w:rFonts w:ascii="Times New Roman" w:hAnsi="Times New Roman" w:cs="Times New Roman"/>
        <w:sz w:val="18"/>
        <w:szCs w:val="18"/>
      </w:rPr>
      <w:t>, оф. 508</w:t>
    </w:r>
  </w:p>
  <w:p w:rsidR="008F6BDF" w:rsidRPr="00CC15F4" w:rsidRDefault="00CC15F4" w:rsidP="00CC15F4">
    <w:pPr>
      <w:tabs>
        <w:tab w:val="left" w:pos="480"/>
        <w:tab w:val="left" w:pos="1365"/>
        <w:tab w:val="center" w:pos="4674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F0DE4">
      <w:rPr>
        <w:rFonts w:ascii="Times New Roman" w:hAnsi="Times New Roman" w:cs="Times New Roman"/>
        <w:sz w:val="18"/>
        <w:szCs w:val="18"/>
      </w:rPr>
      <w:t xml:space="preserve">Тел: </w:t>
    </w:r>
    <w:r w:rsidR="00605269">
      <w:rPr>
        <w:rFonts w:ascii="Times New Roman" w:hAnsi="Times New Roman" w:cs="Times New Roman"/>
        <w:sz w:val="18"/>
        <w:szCs w:val="18"/>
      </w:rPr>
      <w:t>+7</w:t>
    </w:r>
    <w:r w:rsidR="00605269" w:rsidRPr="00605269">
      <w:rPr>
        <w:rFonts w:ascii="Times New Roman" w:hAnsi="Times New Roman" w:cs="Times New Roman"/>
        <w:sz w:val="18"/>
        <w:szCs w:val="18"/>
      </w:rPr>
      <w:t>(495)0211200</w:t>
    </w:r>
    <w:r w:rsidRPr="007F0DE4">
      <w:rPr>
        <w:rFonts w:ascii="Times New Roman" w:hAnsi="Times New Roman" w:cs="Times New Roman"/>
        <w:sz w:val="18"/>
        <w:szCs w:val="18"/>
      </w:rPr>
      <w:t xml:space="preserve">, факс: </w:t>
    </w:r>
    <w:r>
      <w:rPr>
        <w:rFonts w:ascii="Times New Roman" w:hAnsi="Times New Roman" w:cs="Times New Roman"/>
        <w:sz w:val="18"/>
        <w:szCs w:val="18"/>
      </w:rPr>
      <w:t>+7(495)</w:t>
    </w:r>
    <w:r w:rsidRPr="0044103E">
      <w:rPr>
        <w:rFonts w:ascii="Times New Roman" w:hAnsi="Times New Roman" w:cs="Times New Roman"/>
        <w:sz w:val="18"/>
        <w:szCs w:val="18"/>
      </w:rPr>
      <w:t>700-9992</w:t>
    </w:r>
    <w:r w:rsidRPr="007F0DE4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7F0DE4">
      <w:rPr>
        <w:rFonts w:ascii="Times New Roman" w:hAnsi="Times New Roman" w:cs="Times New Roman"/>
        <w:sz w:val="18"/>
        <w:szCs w:val="18"/>
      </w:rPr>
      <w:t>info</w:t>
    </w:r>
    <w:proofErr w:type="spellEnd"/>
    <w:r w:rsidRPr="007F0DE4">
      <w:rPr>
        <w:rFonts w:ascii="Times New Roman" w:hAnsi="Times New Roman" w:cs="Times New Roman"/>
        <w:sz w:val="18"/>
        <w:szCs w:val="18"/>
      </w:rPr>
      <w:t>@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uppo</w:t>
    </w:r>
    <w:proofErr w:type="spellEnd"/>
    <w:r w:rsidRPr="0044103E">
      <w:rPr>
        <w:rFonts w:ascii="Times New Roman" w:hAnsi="Times New Roman" w:cs="Times New Roman"/>
        <w:sz w:val="18"/>
        <w:szCs w:val="18"/>
      </w:rPr>
      <w:t>.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msk</w:t>
    </w:r>
    <w:proofErr w:type="spellEnd"/>
    <w:r w:rsidRPr="007F0DE4">
      <w:rPr>
        <w:rFonts w:ascii="Times New Roman" w:hAnsi="Times New Roman" w:cs="Times New Roman"/>
        <w:sz w:val="18"/>
        <w:szCs w:val="18"/>
      </w:rPr>
      <w:t>.</w:t>
    </w:r>
    <w:proofErr w:type="spellStart"/>
    <w:r w:rsidRPr="007F0DE4">
      <w:rPr>
        <w:rFonts w:ascii="Times New Roman" w:hAnsi="Times New Roman" w:cs="Times New Roman"/>
        <w:sz w:val="18"/>
        <w:szCs w:val="18"/>
      </w:rPr>
      <w:t>ru</w:t>
    </w:r>
    <w:proofErr w:type="spellEnd"/>
    <w:r w:rsidRPr="007F0DE4">
      <w:rPr>
        <w:rFonts w:ascii="Times New Roman" w:hAnsi="Times New Roman" w:cs="Times New Roman"/>
        <w:sz w:val="18"/>
        <w:szCs w:val="18"/>
      </w:rPr>
      <w:t xml:space="preserve">, сайт: 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uppo</w:t>
    </w:r>
    <w:proofErr w:type="spellEnd"/>
    <w:r w:rsidRPr="0044103E">
      <w:rPr>
        <w:rFonts w:ascii="Times New Roman" w:hAnsi="Times New Roman" w:cs="Times New Roman"/>
        <w:sz w:val="18"/>
        <w:szCs w:val="18"/>
      </w:rPr>
      <w:t>.</w:t>
    </w:r>
    <w:proofErr w:type="spellStart"/>
    <w:r>
      <w:rPr>
        <w:rFonts w:ascii="Times New Roman" w:hAnsi="Times New Roman" w:cs="Times New Roman"/>
        <w:sz w:val="18"/>
        <w:szCs w:val="18"/>
        <w:lang w:val="en-US"/>
      </w:rPr>
      <w:t>msk</w:t>
    </w:r>
    <w:proofErr w:type="spellEnd"/>
    <w:r w:rsidRPr="007F0DE4">
      <w:rPr>
        <w:rFonts w:ascii="Times New Roman" w:hAnsi="Times New Roman" w:cs="Times New Roman"/>
        <w:sz w:val="18"/>
        <w:szCs w:val="18"/>
      </w:rPr>
      <w:t>.</w:t>
    </w:r>
    <w:proofErr w:type="spellStart"/>
    <w:r w:rsidRPr="007F0DE4">
      <w:rPr>
        <w:rFonts w:ascii="Times New Roman" w:hAnsi="Times New Roman" w:cs="Times New Roman"/>
        <w:sz w:val="18"/>
        <w:szCs w:val="18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82"/>
    <w:multiLevelType w:val="hybridMultilevel"/>
    <w:tmpl w:val="022CD0D0"/>
    <w:lvl w:ilvl="0" w:tplc="13E20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5A5BE6"/>
    <w:multiLevelType w:val="multilevel"/>
    <w:tmpl w:val="85048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394E1E"/>
    <w:multiLevelType w:val="multilevel"/>
    <w:tmpl w:val="2442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072F37"/>
    <w:multiLevelType w:val="hybridMultilevel"/>
    <w:tmpl w:val="169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6FD3"/>
    <w:multiLevelType w:val="hybridMultilevel"/>
    <w:tmpl w:val="60B80C88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73E7"/>
    <w:multiLevelType w:val="hybridMultilevel"/>
    <w:tmpl w:val="484AD0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9B652A7"/>
    <w:multiLevelType w:val="hybridMultilevel"/>
    <w:tmpl w:val="2950269A"/>
    <w:lvl w:ilvl="0" w:tplc="6100C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2C"/>
    <w:rsid w:val="0000050C"/>
    <w:rsid w:val="00007540"/>
    <w:rsid w:val="00035090"/>
    <w:rsid w:val="00047F00"/>
    <w:rsid w:val="00072A47"/>
    <w:rsid w:val="00077C2B"/>
    <w:rsid w:val="00080D89"/>
    <w:rsid w:val="00085860"/>
    <w:rsid w:val="000931D9"/>
    <w:rsid w:val="000A2235"/>
    <w:rsid w:val="000A57AE"/>
    <w:rsid w:val="000B3AAC"/>
    <w:rsid w:val="000C01B9"/>
    <w:rsid w:val="000C4227"/>
    <w:rsid w:val="000C67D6"/>
    <w:rsid w:val="000D015E"/>
    <w:rsid w:val="000E28A3"/>
    <w:rsid w:val="000E2DAF"/>
    <w:rsid w:val="000E6BC8"/>
    <w:rsid w:val="00100D43"/>
    <w:rsid w:val="00102F21"/>
    <w:rsid w:val="00114FB2"/>
    <w:rsid w:val="0012323B"/>
    <w:rsid w:val="001254C7"/>
    <w:rsid w:val="00130E51"/>
    <w:rsid w:val="00142B8E"/>
    <w:rsid w:val="00142D87"/>
    <w:rsid w:val="00146D81"/>
    <w:rsid w:val="00167D53"/>
    <w:rsid w:val="00170D2E"/>
    <w:rsid w:val="001730EF"/>
    <w:rsid w:val="00173E58"/>
    <w:rsid w:val="001951E9"/>
    <w:rsid w:val="001955DE"/>
    <w:rsid w:val="00195754"/>
    <w:rsid w:val="001A1CED"/>
    <w:rsid w:val="001A6A9E"/>
    <w:rsid w:val="001A7F55"/>
    <w:rsid w:val="001B4EE9"/>
    <w:rsid w:val="001B6686"/>
    <w:rsid w:val="001B737D"/>
    <w:rsid w:val="001E2B9C"/>
    <w:rsid w:val="001E3ED2"/>
    <w:rsid w:val="0020206D"/>
    <w:rsid w:val="0020617B"/>
    <w:rsid w:val="0022559D"/>
    <w:rsid w:val="0024618F"/>
    <w:rsid w:val="00250DEF"/>
    <w:rsid w:val="0025131A"/>
    <w:rsid w:val="00252BB6"/>
    <w:rsid w:val="00252F40"/>
    <w:rsid w:val="00254B55"/>
    <w:rsid w:val="00271891"/>
    <w:rsid w:val="0027380F"/>
    <w:rsid w:val="002967D4"/>
    <w:rsid w:val="002A7AD7"/>
    <w:rsid w:val="002C56DC"/>
    <w:rsid w:val="0030685C"/>
    <w:rsid w:val="00307C36"/>
    <w:rsid w:val="00314F6F"/>
    <w:rsid w:val="0032135D"/>
    <w:rsid w:val="0033222D"/>
    <w:rsid w:val="00333091"/>
    <w:rsid w:val="00333B74"/>
    <w:rsid w:val="00346F59"/>
    <w:rsid w:val="00353AE7"/>
    <w:rsid w:val="003541D9"/>
    <w:rsid w:val="003633A1"/>
    <w:rsid w:val="003776CA"/>
    <w:rsid w:val="00387A33"/>
    <w:rsid w:val="003A7B7A"/>
    <w:rsid w:val="003B5C34"/>
    <w:rsid w:val="003D1647"/>
    <w:rsid w:val="003E4355"/>
    <w:rsid w:val="003E466D"/>
    <w:rsid w:val="003E4ADE"/>
    <w:rsid w:val="003E69D0"/>
    <w:rsid w:val="003F090C"/>
    <w:rsid w:val="00400E29"/>
    <w:rsid w:val="00412F1C"/>
    <w:rsid w:val="00421849"/>
    <w:rsid w:val="004551F8"/>
    <w:rsid w:val="00457C2D"/>
    <w:rsid w:val="00463C3A"/>
    <w:rsid w:val="00464F8C"/>
    <w:rsid w:val="004745E2"/>
    <w:rsid w:val="004A053B"/>
    <w:rsid w:val="004A2761"/>
    <w:rsid w:val="004B237A"/>
    <w:rsid w:val="004B4518"/>
    <w:rsid w:val="004C0667"/>
    <w:rsid w:val="004C4462"/>
    <w:rsid w:val="004C498F"/>
    <w:rsid w:val="004C793D"/>
    <w:rsid w:val="004D03A5"/>
    <w:rsid w:val="004D0FE2"/>
    <w:rsid w:val="004D6C42"/>
    <w:rsid w:val="004D6E70"/>
    <w:rsid w:val="004E018A"/>
    <w:rsid w:val="004E0794"/>
    <w:rsid w:val="004E4A18"/>
    <w:rsid w:val="004E746D"/>
    <w:rsid w:val="004F35C3"/>
    <w:rsid w:val="004F4F52"/>
    <w:rsid w:val="004F5FDB"/>
    <w:rsid w:val="004F6101"/>
    <w:rsid w:val="00506EE8"/>
    <w:rsid w:val="00523FD4"/>
    <w:rsid w:val="00532299"/>
    <w:rsid w:val="00540B3A"/>
    <w:rsid w:val="0054618C"/>
    <w:rsid w:val="005501C4"/>
    <w:rsid w:val="00565857"/>
    <w:rsid w:val="00576D61"/>
    <w:rsid w:val="00581E4E"/>
    <w:rsid w:val="00583AF0"/>
    <w:rsid w:val="005877C1"/>
    <w:rsid w:val="00587D87"/>
    <w:rsid w:val="005C6F8F"/>
    <w:rsid w:val="005F07A4"/>
    <w:rsid w:val="005F265F"/>
    <w:rsid w:val="005F5B86"/>
    <w:rsid w:val="00600F03"/>
    <w:rsid w:val="00605269"/>
    <w:rsid w:val="0061655C"/>
    <w:rsid w:val="00620867"/>
    <w:rsid w:val="006268E4"/>
    <w:rsid w:val="00627858"/>
    <w:rsid w:val="006307D0"/>
    <w:rsid w:val="00630F27"/>
    <w:rsid w:val="006329EB"/>
    <w:rsid w:val="00633657"/>
    <w:rsid w:val="0066215A"/>
    <w:rsid w:val="00671C94"/>
    <w:rsid w:val="006948E7"/>
    <w:rsid w:val="006A1866"/>
    <w:rsid w:val="006A2161"/>
    <w:rsid w:val="006A43C0"/>
    <w:rsid w:val="006A65BA"/>
    <w:rsid w:val="006A7AB9"/>
    <w:rsid w:val="006B308C"/>
    <w:rsid w:val="006C3D28"/>
    <w:rsid w:val="006D4598"/>
    <w:rsid w:val="006D4CE6"/>
    <w:rsid w:val="006D6DC4"/>
    <w:rsid w:val="00705457"/>
    <w:rsid w:val="00720452"/>
    <w:rsid w:val="00723C40"/>
    <w:rsid w:val="007305F8"/>
    <w:rsid w:val="007553E6"/>
    <w:rsid w:val="00763280"/>
    <w:rsid w:val="00771392"/>
    <w:rsid w:val="00775EB0"/>
    <w:rsid w:val="007811B3"/>
    <w:rsid w:val="00785054"/>
    <w:rsid w:val="007901BF"/>
    <w:rsid w:val="007A5371"/>
    <w:rsid w:val="007D07F8"/>
    <w:rsid w:val="007E038C"/>
    <w:rsid w:val="007E05BA"/>
    <w:rsid w:val="007E7F0A"/>
    <w:rsid w:val="007F0DE4"/>
    <w:rsid w:val="007F601A"/>
    <w:rsid w:val="0080447B"/>
    <w:rsid w:val="008442F0"/>
    <w:rsid w:val="00845455"/>
    <w:rsid w:val="00847257"/>
    <w:rsid w:val="008565C2"/>
    <w:rsid w:val="00863F3F"/>
    <w:rsid w:val="00866B73"/>
    <w:rsid w:val="00871D86"/>
    <w:rsid w:val="008946FE"/>
    <w:rsid w:val="008B5226"/>
    <w:rsid w:val="008B6779"/>
    <w:rsid w:val="008C79C7"/>
    <w:rsid w:val="008D6A7F"/>
    <w:rsid w:val="008E3AFB"/>
    <w:rsid w:val="008E3E9C"/>
    <w:rsid w:val="008F0D41"/>
    <w:rsid w:val="008F6BDF"/>
    <w:rsid w:val="009031AE"/>
    <w:rsid w:val="0091155E"/>
    <w:rsid w:val="00911EBD"/>
    <w:rsid w:val="0091718C"/>
    <w:rsid w:val="00931AF2"/>
    <w:rsid w:val="00935EF9"/>
    <w:rsid w:val="009458DD"/>
    <w:rsid w:val="00952B64"/>
    <w:rsid w:val="0095377C"/>
    <w:rsid w:val="0096095F"/>
    <w:rsid w:val="00966398"/>
    <w:rsid w:val="00995736"/>
    <w:rsid w:val="009A69A7"/>
    <w:rsid w:val="009C5CBA"/>
    <w:rsid w:val="009C686C"/>
    <w:rsid w:val="009D23DE"/>
    <w:rsid w:val="009D4F23"/>
    <w:rsid w:val="009D58F4"/>
    <w:rsid w:val="009E49E8"/>
    <w:rsid w:val="009E5690"/>
    <w:rsid w:val="009F1BFF"/>
    <w:rsid w:val="009F552C"/>
    <w:rsid w:val="00A06F6A"/>
    <w:rsid w:val="00A12521"/>
    <w:rsid w:val="00A17F73"/>
    <w:rsid w:val="00A3501A"/>
    <w:rsid w:val="00A42255"/>
    <w:rsid w:val="00A4723E"/>
    <w:rsid w:val="00A47ECF"/>
    <w:rsid w:val="00A5041F"/>
    <w:rsid w:val="00A62D8A"/>
    <w:rsid w:val="00A6385F"/>
    <w:rsid w:val="00A66741"/>
    <w:rsid w:val="00A67D5C"/>
    <w:rsid w:val="00A746EB"/>
    <w:rsid w:val="00A81D84"/>
    <w:rsid w:val="00A85CFA"/>
    <w:rsid w:val="00A86937"/>
    <w:rsid w:val="00AD27A3"/>
    <w:rsid w:val="00AD5432"/>
    <w:rsid w:val="00AE5F35"/>
    <w:rsid w:val="00AF2F25"/>
    <w:rsid w:val="00AF7CBC"/>
    <w:rsid w:val="00B03231"/>
    <w:rsid w:val="00B21B61"/>
    <w:rsid w:val="00B31D35"/>
    <w:rsid w:val="00B40832"/>
    <w:rsid w:val="00B40BD4"/>
    <w:rsid w:val="00B51E0A"/>
    <w:rsid w:val="00B5204D"/>
    <w:rsid w:val="00B52897"/>
    <w:rsid w:val="00B75A7F"/>
    <w:rsid w:val="00B802CA"/>
    <w:rsid w:val="00B97F22"/>
    <w:rsid w:val="00BC3730"/>
    <w:rsid w:val="00BD455B"/>
    <w:rsid w:val="00BD59D5"/>
    <w:rsid w:val="00BD7176"/>
    <w:rsid w:val="00BF057E"/>
    <w:rsid w:val="00C07003"/>
    <w:rsid w:val="00C223B7"/>
    <w:rsid w:val="00C232AE"/>
    <w:rsid w:val="00C23EB3"/>
    <w:rsid w:val="00C33378"/>
    <w:rsid w:val="00C34BC1"/>
    <w:rsid w:val="00C363F8"/>
    <w:rsid w:val="00C472E2"/>
    <w:rsid w:val="00C5135C"/>
    <w:rsid w:val="00C65FFF"/>
    <w:rsid w:val="00C67A46"/>
    <w:rsid w:val="00C71B0E"/>
    <w:rsid w:val="00C774D3"/>
    <w:rsid w:val="00C96268"/>
    <w:rsid w:val="00CA6C89"/>
    <w:rsid w:val="00CB3DE4"/>
    <w:rsid w:val="00CB64CB"/>
    <w:rsid w:val="00CB7C69"/>
    <w:rsid w:val="00CC15F4"/>
    <w:rsid w:val="00CC5AD9"/>
    <w:rsid w:val="00CD1659"/>
    <w:rsid w:val="00CD1A85"/>
    <w:rsid w:val="00CD6D8C"/>
    <w:rsid w:val="00CE199C"/>
    <w:rsid w:val="00CE24B9"/>
    <w:rsid w:val="00CE283B"/>
    <w:rsid w:val="00CE567B"/>
    <w:rsid w:val="00CE6693"/>
    <w:rsid w:val="00D01893"/>
    <w:rsid w:val="00D0478B"/>
    <w:rsid w:val="00D16CDF"/>
    <w:rsid w:val="00D30A6E"/>
    <w:rsid w:val="00D60166"/>
    <w:rsid w:val="00D6265A"/>
    <w:rsid w:val="00D633D8"/>
    <w:rsid w:val="00D7376F"/>
    <w:rsid w:val="00D87327"/>
    <w:rsid w:val="00D87524"/>
    <w:rsid w:val="00D947D3"/>
    <w:rsid w:val="00DC1C1B"/>
    <w:rsid w:val="00DC6FE9"/>
    <w:rsid w:val="00DD4F8F"/>
    <w:rsid w:val="00DD5BF9"/>
    <w:rsid w:val="00DD64C8"/>
    <w:rsid w:val="00DF0938"/>
    <w:rsid w:val="00DF4BCF"/>
    <w:rsid w:val="00E115A1"/>
    <w:rsid w:val="00E13783"/>
    <w:rsid w:val="00E1445C"/>
    <w:rsid w:val="00E21574"/>
    <w:rsid w:val="00E24539"/>
    <w:rsid w:val="00E26755"/>
    <w:rsid w:val="00E27154"/>
    <w:rsid w:val="00E42BD6"/>
    <w:rsid w:val="00E56662"/>
    <w:rsid w:val="00E6414D"/>
    <w:rsid w:val="00E82245"/>
    <w:rsid w:val="00E91EF3"/>
    <w:rsid w:val="00E92824"/>
    <w:rsid w:val="00E94BEB"/>
    <w:rsid w:val="00EB73AC"/>
    <w:rsid w:val="00EC4D14"/>
    <w:rsid w:val="00EC772D"/>
    <w:rsid w:val="00EE27A0"/>
    <w:rsid w:val="00EF67FE"/>
    <w:rsid w:val="00F0398A"/>
    <w:rsid w:val="00F110BA"/>
    <w:rsid w:val="00F215CE"/>
    <w:rsid w:val="00F23062"/>
    <w:rsid w:val="00F263A5"/>
    <w:rsid w:val="00F3304B"/>
    <w:rsid w:val="00F5222C"/>
    <w:rsid w:val="00F52C26"/>
    <w:rsid w:val="00F534D4"/>
    <w:rsid w:val="00F8051C"/>
    <w:rsid w:val="00F81166"/>
    <w:rsid w:val="00F82B73"/>
    <w:rsid w:val="00FC0E9D"/>
    <w:rsid w:val="00FD3A63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ABDD9"/>
  <w15:docId w15:val="{295C6B06-C4D5-432C-8DBA-58B6086D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9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86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860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8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80D89"/>
    <w:pPr>
      <w:ind w:left="720"/>
      <w:contextualSpacing/>
    </w:pPr>
  </w:style>
  <w:style w:type="character" w:customStyle="1" w:styleId="blk">
    <w:name w:val="blk"/>
    <w:basedOn w:val="a0"/>
    <w:rsid w:val="009D58F4"/>
  </w:style>
  <w:style w:type="paragraph" w:styleId="ac">
    <w:name w:val="Body Text"/>
    <w:basedOn w:val="a"/>
    <w:link w:val="ad"/>
    <w:rsid w:val="00A47E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EC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WW8Num1z2">
    <w:name w:val="WW8Num1z2"/>
    <w:qFormat/>
    <w:rsid w:val="008F6BDF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367A-7078-471B-98F7-33BBBB9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Бакаева Татьяна</dc:creator>
  <cp:lastModifiedBy>Настя</cp:lastModifiedBy>
  <cp:revision>3</cp:revision>
  <cp:lastPrinted>2020-04-03T05:01:00Z</cp:lastPrinted>
  <dcterms:created xsi:type="dcterms:W3CDTF">2024-02-08T12:08:00Z</dcterms:created>
  <dcterms:modified xsi:type="dcterms:W3CDTF">2024-02-14T06:40:00Z</dcterms:modified>
</cp:coreProperties>
</file>